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200"/>
        <w:jc w:val="left"/>
        <w:rPr>
          <w:lang w:val="ru-RU"/>
        </w:rPr>
      </w:pPr>
      <w:r>
        <w:rPr>
          <w:rFonts w:ascii="Calibri" w:hAnsi="Calibri"/>
          <w:sz w:val="28"/>
          <w:lang w:val="ru-RU"/>
        </w:rPr>
        <w:t>Виртуальная реальность становится востребованнее под влиянием растущего тренда на удалённое взаимодействие людей. Многим из нас пришлось чаще пользоваться решениями для коммуникации на расстоянии вместо физического присутствия в офисе, переговорной комнате, магазине. Оценив удобство таких вариантов и экономию времени, изрядная доля офисных работников предпочла продолжить работу дистанционно. Спрос на покупки в онлайне также продолжает расти. Компания CollectiveWeb совместила простоту удалёнки через компьютер или смартфон с возможностями виртуальной реальности.</w:t>
      </w:r>
    </w:p>
    <w:p>
      <w:pPr>
        <w:pStyle w:val="Normal"/>
        <w:spacing w:lineRule="auto" w:line="276" w:before="0" w:after="200"/>
        <w:rPr>
          <w:rFonts w:ascii="Calibri" w:hAnsi="Calibri"/>
          <w:sz w:val="28"/>
          <w:lang w:val="ru-RU"/>
        </w:rPr>
      </w:pPr>
      <w:r>
        <w:rPr>
          <w:rFonts w:ascii="Calibri" w:hAnsi="Calibri"/>
          <w:sz w:val="28"/>
          <w:lang w:val="ru-RU"/>
        </w:rPr>
      </w:r>
    </w:p>
    <w:p>
      <w:pPr>
        <w:pStyle w:val="Normal"/>
        <w:spacing w:lineRule="auto" w:line="276" w:before="0" w:after="200"/>
        <w:rPr>
          <w:lang w:val="ru-RU"/>
        </w:rPr>
      </w:pPr>
      <w:r>
        <w:rPr>
          <w:rFonts w:ascii="Calibri" w:hAnsi="Calibri"/>
          <w:b/>
          <w:sz w:val="32"/>
          <w:lang w:val="ru-RU"/>
        </w:rPr>
        <w:t>Метавселенная от CollectiveWeb в обычном смартфоне или ноутбуке</w:t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sz w:val="28"/>
          <w:lang w:val="ru-RU"/>
        </w:rPr>
      </w:pPr>
      <w:r>
        <w:rPr>
          <w:rFonts w:ascii="Calibri" w:hAnsi="Calibri"/>
          <w:b w:val="false"/>
          <w:sz w:val="28"/>
          <w:lang w:val="ru-RU"/>
        </w:rPr>
      </w:r>
    </w:p>
    <w:p>
      <w:pPr>
        <w:pStyle w:val="Normal"/>
        <w:spacing w:lineRule="auto" w:line="276" w:before="0" w:after="200"/>
        <w:rPr>
          <w:lang w:val="ru-RU"/>
        </w:rPr>
      </w:pPr>
      <w:r>
        <w:rPr>
          <w:rFonts w:ascii="Calibri" w:hAnsi="Calibri"/>
          <w:b w:val="false"/>
          <w:sz w:val="28"/>
          <w:lang w:val="ru-RU"/>
        </w:rPr>
        <w:t>Разработки CollectiveWeb приобщают клиентов к метавселенной виртуальной реальности без необходимости приобретать специальные устройства вроде VR-гарнитур, тактильных перчаток, мощных рабочих станций, комплекса камер и датчиков. Вычисления, формирующие созданную в метавселенной среду, производятся не на устройствах пользователей, а на облачных серверах.</w:t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sz w:val="28"/>
          <w:lang w:val="ru-RU"/>
        </w:rPr>
      </w:pPr>
      <w:r>
        <w:rPr>
          <w:rFonts w:ascii="Calibri" w:hAnsi="Calibri"/>
          <w:b w:val="false"/>
          <w:sz w:val="28"/>
          <w:lang w:val="ru-RU"/>
        </w:rPr>
      </w:r>
    </w:p>
    <w:p>
      <w:pPr>
        <w:pStyle w:val="Normal"/>
        <w:spacing w:lineRule="auto" w:line="276" w:before="0" w:after="200"/>
        <w:rPr>
          <w:lang w:val="ru-RU"/>
        </w:rPr>
      </w:pPr>
      <w:r>
        <w:rPr>
          <w:rFonts w:ascii="Calibri" w:hAnsi="Calibri"/>
          <w:b w:val="false"/>
          <w:sz w:val="28"/>
          <w:lang w:val="ru-RU"/>
        </w:rPr>
        <w:t>Доступные для любых компаний и легкие для пользователей решения чаще всего становятся общепринятыми.</w:t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sz w:val="28"/>
          <w:lang w:val="ru-RU"/>
        </w:rPr>
      </w:pPr>
      <w:r>
        <w:rPr>
          <w:rFonts w:ascii="Calibri" w:hAnsi="Calibri"/>
          <w:b w:val="false"/>
          <w:sz w:val="28"/>
          <w:lang w:val="ru-RU"/>
        </w:rPr>
      </w:r>
    </w:p>
    <w:p>
      <w:pPr>
        <w:pStyle w:val="Normal"/>
        <w:spacing w:lineRule="auto" w:line="276" w:before="0" w:after="200"/>
        <w:rPr>
          <w:lang w:val="ru-RU"/>
        </w:rPr>
      </w:pPr>
      <w:r>
        <w:rPr>
          <w:rFonts w:ascii="Calibri" w:hAnsi="Calibri"/>
          <w:b w:val="false"/>
          <w:sz w:val="28"/>
          <w:lang w:val="ru-RU"/>
        </w:rPr>
        <w:t>Для подключения к metaverse CollectiveWeb требуется только стабильно быстрое соединение с интернетом и обычный ноутбук или смартфон. Видеосигнал с камеры устройства клиента отправляется через облачный стриминг другим участникам метавселенной. Каждый человек в ней сможет пользоваться своим аватаром и видом из глаз, что гораздо лучше плоской картинки в видеочате или обезличенной переписки.</w:t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sz w:val="28"/>
          <w:lang w:val="ru-RU"/>
        </w:rPr>
      </w:pPr>
      <w:r>
        <w:rPr>
          <w:rFonts w:ascii="Calibri" w:hAnsi="Calibri"/>
          <w:b w:val="false"/>
          <w:sz w:val="28"/>
          <w:lang w:val="ru-RU"/>
        </w:rPr>
      </w:r>
    </w:p>
    <w:p>
      <w:pPr>
        <w:pStyle w:val="Normal"/>
        <w:spacing w:lineRule="auto" w:line="276" w:before="0" w:after="200"/>
        <w:rPr>
          <w:lang w:val="ru-RU"/>
        </w:rPr>
      </w:pPr>
      <w:r>
        <w:rPr>
          <w:rFonts w:ascii="Calibri" w:hAnsi="Calibri"/>
          <w:b/>
          <w:sz w:val="36"/>
          <w:lang w:val="ru-RU"/>
        </w:rPr>
        <w:t>Применение VR metaverse</w:t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sz w:val="28"/>
          <w:lang w:val="ru-RU"/>
        </w:rPr>
      </w:pPr>
      <w:r>
        <w:rPr>
          <w:rFonts w:ascii="Calibri" w:hAnsi="Calibri"/>
          <w:b w:val="false"/>
          <w:sz w:val="28"/>
          <w:lang w:val="ru-RU"/>
        </w:rPr>
      </w:r>
    </w:p>
    <w:p>
      <w:pPr>
        <w:pStyle w:val="Normal"/>
        <w:spacing w:lineRule="auto" w:line="276" w:before="0" w:after="200"/>
        <w:rPr>
          <w:lang w:val="ru-RU"/>
        </w:rPr>
      </w:pPr>
      <w:r>
        <w:rPr>
          <w:rFonts w:ascii="Calibri" w:hAnsi="Calibri"/>
          <w:b/>
          <w:sz w:val="32"/>
          <w:lang w:val="ru-RU"/>
        </w:rPr>
        <w:t>Виртуальный офис</w:t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sz w:val="28"/>
          <w:lang w:val="ru-RU"/>
        </w:rPr>
      </w:pPr>
      <w:r>
        <w:rPr>
          <w:rFonts w:ascii="Calibri" w:hAnsi="Calibri"/>
          <w:b w:val="false"/>
          <w:sz w:val="28"/>
          <w:lang w:val="ru-RU"/>
        </w:rPr>
      </w:r>
    </w:p>
    <w:p>
      <w:pPr>
        <w:pStyle w:val="Normal"/>
        <w:spacing w:lineRule="auto" w:line="276" w:before="0" w:after="200"/>
        <w:rPr>
          <w:lang w:val="ru-RU"/>
        </w:rPr>
      </w:pPr>
      <w:r>
        <w:rPr>
          <w:rFonts w:ascii="Calibri" w:hAnsi="Calibri"/>
          <w:b w:val="false"/>
          <w:sz w:val="28"/>
          <w:lang w:val="ru-RU"/>
        </w:rPr>
        <w:t>Набравшая популярность в многопользовательских играх технология органично подходит для делового применения. Пандемия только ускорила и без того растущую тенденцию удалённой работы. Решения для замены видеоконференций, текстовых чатов, аудиозвонков на объемную 3D-модель/аватар сотрудника компании позволят работать комфортнее, продуктивнее и эффективнее. Ощущение присутствия поможет сгладить негативные последствия перехода от физического присутствия в офисе к дистанционной коммуникации с коллегами.</w:t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sz w:val="28"/>
          <w:lang w:val="ru-RU"/>
        </w:rPr>
      </w:pPr>
      <w:r>
        <w:rPr>
          <w:rFonts w:ascii="Calibri" w:hAnsi="Calibri"/>
          <w:b w:val="false"/>
          <w:sz w:val="28"/>
          <w:lang w:val="ru-RU"/>
        </w:rPr>
      </w:r>
    </w:p>
    <w:p>
      <w:pPr>
        <w:pStyle w:val="Normal"/>
        <w:spacing w:lineRule="auto" w:line="276" w:before="0" w:after="200"/>
        <w:rPr>
          <w:lang w:val="ru-RU"/>
        </w:rPr>
      </w:pPr>
      <w:r>
        <w:rPr>
          <w:rFonts w:ascii="Calibri" w:hAnsi="Calibri"/>
          <w:b w:val="false"/>
          <w:sz w:val="28"/>
          <w:lang w:val="ru-RU"/>
        </w:rPr>
        <w:t>Развитие облачных вычислений, которое облегчило и удешевило облачный гейминг, сделало доступными наиболее требовательные к производительности игры на любых компьютерах с быстрым, стабильным подключением к интернету. Мощные удаленные серверы делают современные VR-решения доступными без гарнитур дополненной и виртуальной реальности, перчаток, датчиков, множества камер и прочего специализированного оборудования. На собственном компьютере, ноутбуке или смартфоне клиент сможет видеть глазами аватара объемный мир, созданный с учетом всех требований проекта. А другие участники metaverse будут ощущать коллегу не плоским изображением, а находящимся в пространстве аватаром.</w:t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sz w:val="28"/>
          <w:lang w:val="ru-RU"/>
        </w:rPr>
      </w:pPr>
      <w:r>
        <w:rPr>
          <w:rFonts w:ascii="Calibri" w:hAnsi="Calibri"/>
          <w:b w:val="false"/>
          <w:sz w:val="28"/>
          <w:lang w:val="ru-RU"/>
        </w:rPr>
      </w:r>
    </w:p>
    <w:p>
      <w:pPr>
        <w:pStyle w:val="Normal"/>
        <w:spacing w:lineRule="auto" w:line="276" w:before="0" w:after="200"/>
        <w:rPr>
          <w:lang w:val="ru-RU"/>
        </w:rPr>
      </w:pPr>
      <w:r>
        <w:rPr>
          <w:rFonts w:ascii="Calibri" w:hAnsi="Calibri"/>
          <w:b w:val="false"/>
          <w:sz w:val="28"/>
          <w:lang w:val="ru-RU"/>
        </w:rPr>
        <w:t>Метавселенная для бизнеса позволит создать копию привычного офиса или усовершенствованное пространство без ограничений. Возможность объединить несколько миров/вселенных в metaverse расширит потенциал такого цифрового решения. К офису легко добавить другие пространства, что в физическом мире сделать гораздо труднее и несоизмеримо дороже. В metaverse особенно комфортно проводить совещания, конференции, встречи и презентации, в том числе для клиентов.</w:t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sz w:val="28"/>
          <w:lang w:val="ru-RU"/>
        </w:rPr>
      </w:pPr>
      <w:r>
        <w:rPr>
          <w:rFonts w:ascii="Calibri" w:hAnsi="Calibri"/>
          <w:b w:val="false"/>
          <w:sz w:val="28"/>
          <w:lang w:val="ru-RU"/>
        </w:rPr>
      </w:r>
    </w:p>
    <w:p>
      <w:pPr>
        <w:pStyle w:val="Normal"/>
        <w:spacing w:lineRule="auto" w:line="276" w:before="0" w:after="200"/>
        <w:rPr>
          <w:lang w:val="ru-RU"/>
        </w:rPr>
      </w:pPr>
      <w:r>
        <w:rPr>
          <w:rFonts w:ascii="Calibri" w:hAnsi="Calibri"/>
          <w:b w:val="false"/>
          <w:sz w:val="28"/>
          <w:lang w:val="ru-RU"/>
        </w:rPr>
        <w:t xml:space="preserve">Увеличение спроса на простые и доступные решения с metaverse ускорит их развитие. Компании, оценившие потенциал метавселенной для объединения сотрудников, будут заинтересованы больше вкладывать в это направление, а это приведет к улучшению всей инфраструктуры metaverse. </w:t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sz w:val="28"/>
          <w:lang w:val="ru-RU"/>
        </w:rPr>
      </w:pPr>
      <w:r>
        <w:rPr>
          <w:rFonts w:ascii="Calibri" w:hAnsi="Calibri"/>
          <w:b w:val="false"/>
          <w:sz w:val="28"/>
          <w:lang w:val="ru-RU"/>
        </w:rPr>
      </w:r>
    </w:p>
    <w:p>
      <w:pPr>
        <w:pStyle w:val="Normal"/>
        <w:spacing w:lineRule="auto" w:line="276" w:before="0" w:after="200"/>
        <w:rPr>
          <w:lang w:val="ru-RU"/>
        </w:rPr>
      </w:pPr>
      <w:r>
        <w:rPr>
          <w:rFonts w:ascii="Calibri" w:hAnsi="Calibri"/>
          <w:b w:val="false"/>
          <w:sz w:val="28"/>
          <w:lang w:val="ru-RU"/>
        </w:rPr>
        <w:t>Увеличение числа сотрудников, пользующихся комфортным решением для удаленной работы, как снежный ком подтолкнет их коллег задуматься о переходе в metaverse по облачному стримингу.</w:t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sz w:val="28"/>
          <w:lang w:val="ru-RU"/>
        </w:rPr>
      </w:pPr>
      <w:r>
        <w:rPr>
          <w:rFonts w:ascii="Calibri" w:hAnsi="Calibri"/>
          <w:b w:val="false"/>
          <w:sz w:val="28"/>
          <w:lang w:val="ru-RU"/>
        </w:rPr>
      </w:r>
    </w:p>
    <w:p>
      <w:pPr>
        <w:pStyle w:val="Normal"/>
        <w:spacing w:lineRule="auto" w:line="276" w:before="0" w:after="200"/>
        <w:rPr>
          <w:lang w:val="ru-RU"/>
        </w:rPr>
      </w:pPr>
      <w:r>
        <w:rPr>
          <w:rFonts w:ascii="Calibri" w:hAnsi="Calibri"/>
          <w:b/>
          <w:sz w:val="32"/>
          <w:lang w:val="ru-RU"/>
        </w:rPr>
        <w:t>Онлайн-торговля</w:t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sz w:val="28"/>
          <w:lang w:val="ru-RU"/>
        </w:rPr>
      </w:pPr>
      <w:r>
        <w:rPr>
          <w:rFonts w:ascii="Calibri" w:hAnsi="Calibri"/>
          <w:b w:val="false"/>
          <w:sz w:val="28"/>
          <w:lang w:val="ru-RU"/>
        </w:rPr>
      </w:r>
    </w:p>
    <w:p>
      <w:pPr>
        <w:pStyle w:val="Normal"/>
        <w:spacing w:lineRule="auto" w:line="276" w:before="0" w:after="200"/>
        <w:rPr>
          <w:lang w:val="ru-RU"/>
        </w:rPr>
      </w:pPr>
      <w:r>
        <w:rPr>
          <w:rFonts w:ascii="Calibri" w:hAnsi="Calibri"/>
          <w:b w:val="false"/>
          <w:sz w:val="28"/>
          <w:lang w:val="ru-RU"/>
        </w:rPr>
        <w:t>Некоторые товары легко заказывать без необходимости их рассматривать, примерять, оценивать в пространстве. Ряд вещей хотелось бы увидеть в объеме, а одежду - примерить на подходящем манекене/цифровом двойнике покупателя.</w:t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sz w:val="28"/>
          <w:lang w:val="ru-RU"/>
        </w:rPr>
      </w:pPr>
      <w:r>
        <w:rPr>
          <w:rFonts w:ascii="Calibri" w:hAnsi="Calibri"/>
          <w:b w:val="false"/>
          <w:sz w:val="28"/>
          <w:lang w:val="ru-RU"/>
        </w:rPr>
      </w:r>
    </w:p>
    <w:p>
      <w:pPr>
        <w:pStyle w:val="Normal"/>
        <w:spacing w:lineRule="auto" w:line="276" w:before="0" w:after="200"/>
        <w:rPr>
          <w:lang w:val="ru-RU"/>
        </w:rPr>
      </w:pPr>
      <w:r>
        <w:rPr>
          <w:rFonts w:ascii="Calibri" w:hAnsi="Calibri"/>
          <w:b w:val="false"/>
          <w:sz w:val="28"/>
          <w:lang w:val="ru-RU"/>
        </w:rPr>
        <w:t>Решения CollectiveWeb способны создать виртуальный магазин в метавселенной, где аватары покупателей смогут рассматривать объемные модели товаров и представлять вещи гораздо точнее, чем по фотографиям. Клиентам не понадобятся для этого специальные очки/шлемы/перчатки/мощные компьютеры. Вычисления на удаленных серверах посредством облачного стриминга делают сервис доступным обычному покупателю с простым гаджетом.</w:t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sz w:val="28"/>
          <w:lang w:val="ru-RU"/>
        </w:rPr>
      </w:pPr>
      <w:r>
        <w:rPr>
          <w:rFonts w:ascii="Calibri" w:hAnsi="Calibri"/>
          <w:b w:val="false"/>
          <w:sz w:val="28"/>
          <w:lang w:val="ru-RU"/>
        </w:rPr>
      </w:r>
    </w:p>
    <w:p>
      <w:pPr>
        <w:pStyle w:val="Normal"/>
        <w:spacing w:lineRule="auto" w:line="276" w:before="0" w:after="200"/>
        <w:rPr>
          <w:lang w:val="ru-RU"/>
        </w:rPr>
      </w:pPr>
      <w:r>
        <w:rPr>
          <w:rFonts w:ascii="Calibri" w:hAnsi="Calibri"/>
          <w:b w:val="false"/>
          <w:sz w:val="28"/>
          <w:lang w:val="ru-RU"/>
        </w:rPr>
        <w:t>Подобное развитие функционала онлайн-торговли станет своевременным конкурентным преимуществом для применяющих его магазинов. Традиционные магазины-склады, торговые центры и даже продуктовые супермаркеты стремительно теряют долю в ритейл-секторе, а возможность увидеть товар в объеме со всех сторон только ускорит этот процесс.</w:t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sz w:val="28"/>
          <w:lang w:val="ru-RU"/>
        </w:rPr>
      </w:pPr>
      <w:r>
        <w:rPr>
          <w:rFonts w:ascii="Calibri" w:hAnsi="Calibri"/>
          <w:b w:val="false"/>
          <w:sz w:val="28"/>
          <w:lang w:val="ru-RU"/>
        </w:rPr>
      </w:r>
    </w:p>
    <w:p>
      <w:pPr>
        <w:pStyle w:val="Normal"/>
        <w:spacing w:lineRule="auto" w:line="276" w:before="0" w:after="200"/>
        <w:rPr>
          <w:lang w:val="ru-RU"/>
        </w:rPr>
      </w:pPr>
      <w:r>
        <w:rPr>
          <w:rFonts w:ascii="Calibri" w:hAnsi="Calibri"/>
          <w:b/>
          <w:sz w:val="32"/>
          <w:lang w:val="ru-RU"/>
        </w:rPr>
        <w:t>Виртуальные массовые мероприятия</w:t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sz w:val="28"/>
          <w:lang w:val="ru-RU"/>
        </w:rPr>
      </w:pPr>
      <w:r>
        <w:rPr>
          <w:rFonts w:ascii="Calibri" w:hAnsi="Calibri"/>
          <w:b w:val="false"/>
          <w:sz w:val="28"/>
          <w:lang w:val="ru-RU"/>
        </w:rPr>
      </w:r>
    </w:p>
    <w:p>
      <w:pPr>
        <w:pStyle w:val="Normal"/>
        <w:spacing w:lineRule="auto" w:line="276" w:before="0" w:after="200"/>
        <w:rPr>
          <w:lang w:val="ru-RU"/>
        </w:rPr>
      </w:pPr>
      <w:r>
        <w:rPr>
          <w:rFonts w:ascii="Calibri" w:hAnsi="Calibri"/>
          <w:b w:val="false"/>
          <w:sz w:val="28"/>
          <w:lang w:val="ru-RU"/>
        </w:rPr>
        <w:t>Некоторые музыканты уже проводили виртуальные концер</w:t>
      </w:r>
      <w:r>
        <w:rPr>
          <w:rFonts w:ascii="Calibri" w:hAnsi="Calibri"/>
          <w:b w:val="false"/>
          <w:sz w:val="28"/>
          <w:lang w:val="ru-RU"/>
        </w:rPr>
        <w:t>т</w:t>
      </w:r>
      <w:r>
        <w:rPr>
          <w:rFonts w:ascii="Calibri" w:hAnsi="Calibri"/>
          <w:b w:val="false"/>
          <w:sz w:val="28"/>
          <w:lang w:val="ru-RU"/>
        </w:rPr>
        <w:t>ы в играх, а с помощью решения CollectiveWeb подобные возможности легко доступны для удобного проведения лекций, вебинаров, других мероприятий для аудитории с их обычными устройствами.</w:t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sz w:val="28"/>
          <w:lang w:val="ru-RU"/>
        </w:rPr>
      </w:pPr>
      <w:r>
        <w:rPr>
          <w:rFonts w:ascii="Calibri" w:hAnsi="Calibri"/>
          <w:b w:val="false"/>
          <w:sz w:val="28"/>
          <w:lang w:val="ru-RU"/>
        </w:rPr>
      </w:r>
    </w:p>
    <w:p>
      <w:pPr>
        <w:pStyle w:val="Normal"/>
        <w:spacing w:lineRule="auto" w:line="276" w:before="0" w:after="200"/>
        <w:rPr>
          <w:lang w:val="ru-RU"/>
        </w:rPr>
      </w:pPr>
      <w:r>
        <w:rPr>
          <w:rFonts w:ascii="Calibri" w:hAnsi="Calibri"/>
          <w:b w:val="false"/>
          <w:sz w:val="28"/>
          <w:lang w:val="ru-RU"/>
        </w:rPr>
        <w:t>Виртуальная площадка для проекта клиента может быть любой, соответствовать его пожеланиям и требованиям конкретной задачи. Специалисты CollectiveWeb научились создавать оптимальные пространства для разного применения, оснащая их любым необходимым\требуемым функционалом.</w:t>
      </w:r>
    </w:p>
    <w:p>
      <w:pPr>
        <w:pStyle w:val="Normal"/>
        <w:spacing w:lineRule="auto" w:line="276" w:before="0" w:after="200"/>
        <w:rPr>
          <w:lang w:val="ru-RU"/>
        </w:rPr>
      </w:pPr>
      <w:r>
        <w:rPr>
          <w:rFonts w:ascii="Calibri" w:hAnsi="Calibri"/>
          <w:b w:val="false"/>
          <w:sz w:val="28"/>
          <w:lang w:val="ru-RU"/>
        </w:rPr>
        <w:t>---</w:t>
      </w:r>
    </w:p>
    <w:p>
      <w:pPr>
        <w:pStyle w:val="Normal"/>
        <w:spacing w:lineRule="auto" w:line="276" w:before="0" w:after="200"/>
        <w:rPr>
          <w:lang w:val="ru-RU"/>
        </w:rPr>
      </w:pPr>
      <w:r>
        <w:rPr>
          <w:rFonts w:ascii="Calibri" w:hAnsi="Calibri"/>
          <w:b w:val="false"/>
          <w:sz w:val="28"/>
          <w:lang w:val="ru-RU"/>
        </w:rPr>
        <w:t>Виртуальное пространство гораздо проще и дешевле довести до желаемого идеала, чем помещение в физическом мире, чтобы продуктивность и удобство не ограничивались возможностями помещения, доступной компаниям физической среды.</w:t>
      </w:r>
    </w:p>
    <w:p>
      <w:pPr>
        <w:pStyle w:val="Normal"/>
        <w:spacing w:lineRule="auto" w:line="276" w:before="0" w:after="200"/>
        <w:rPr>
          <w:rFonts w:ascii="Calibri" w:hAnsi="Calibri"/>
          <w:b w:val="false"/>
          <w:b w:val="false"/>
          <w:sz w:val="28"/>
          <w:lang w:val="ru-RU"/>
        </w:rPr>
      </w:pPr>
      <w:r>
        <w:rPr>
          <w:rFonts w:ascii="Calibri" w:hAnsi="Calibri"/>
          <w:b w:val="false"/>
          <w:sz w:val="28"/>
          <w:lang w:val="ru-RU"/>
        </w:rPr>
      </w:r>
    </w:p>
    <w:p>
      <w:pPr>
        <w:pStyle w:val="Normal"/>
        <w:spacing w:lineRule="auto" w:line="276" w:before="0" w:after="200"/>
        <w:rPr>
          <w:lang w:val="ru-RU"/>
        </w:rPr>
      </w:pPr>
      <w:r>
        <w:rPr>
          <w:rFonts w:ascii="Calibri" w:hAnsi="Calibri"/>
          <w:b w:val="false"/>
          <w:sz w:val="28"/>
          <w:lang w:val="ru-RU"/>
        </w:rPr>
        <w:t>CollectiveWeb поможет легко поместить коллектив в эффективную и комфортную сетевую среду.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LibreOffice/7.3.6.2$Windows_X86_64 LibreOffice_project/c28ca90fd6e1a19e189fc16c05f8f8924961e12e</Application>
  <AppVersion>15.0000</AppVersion>
  <Pages>4</Pages>
  <Words>646</Words>
  <Characters>4791</Characters>
  <CharactersWithSpaces>5416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2022-10-28T13:53:08Z</dcterms:created>
  <dc:creator/>
  <dc:description/>
  <dc:language>ru-RU</dc:language>
  <cp:lastModifiedBy/>
  <dcterms:modified xsi:type="dcterms:W3CDTF">2022-10-28T14:37:53Z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